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2018年度省级机关公务用车配备表</w:t>
      </w:r>
    </w:p>
    <w:p>
      <w:pPr>
        <w:jc w:val="both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2018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8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月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23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日</w:t>
      </w:r>
    </w:p>
    <w:tbl>
      <w:tblPr>
        <w:tblStyle w:val="6"/>
        <w:tblW w:w="9900" w:type="dxa"/>
        <w:jc w:val="center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698"/>
        <w:gridCol w:w="62"/>
        <w:gridCol w:w="2101"/>
        <w:gridCol w:w="2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配车单位名称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配备车辆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品牌型号</w:t>
            </w: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荣威e950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配备数量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车辆价格</w:t>
            </w: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18万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车辆类型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新能源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插电式混合动力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排气量</w:t>
            </w: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公务用车主管部门意见</w:t>
            </w:r>
          </w:p>
        </w:tc>
        <w:tc>
          <w:tcPr>
            <w:tcW w:w="7800" w:type="dxa"/>
            <w:gridSpan w:val="4"/>
            <w:vAlign w:val="center"/>
          </w:tcPr>
          <w:p>
            <w:pPr>
              <w:ind w:right="280"/>
              <w:jc w:val="righ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ind w:right="280"/>
              <w:jc w:val="righ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ind w:right="280"/>
              <w:jc w:val="righ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公务用车主管部门审批专用章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交车单位名称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交车时间</w:t>
            </w: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车架号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（后6位）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发动机号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（后6位）</w:t>
            </w: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配车单位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验收意见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（经办人签字）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交车单位</w:t>
            </w: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加盖单位公章并签字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</w:tbl>
    <w:tbl>
      <w:tblPr>
        <w:tblStyle w:val="6"/>
        <w:tblpPr w:leftFromText="180" w:rightFromText="180" w:vertAnchor="text" w:horzAnchor="page" w:tblpX="11149" w:tblpY="-6848"/>
        <w:tblOverlap w:val="never"/>
        <w:tblW w:w="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第一联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配车单位留存</w:t>
            </w:r>
          </w:p>
        </w:tc>
      </w:tr>
    </w:tbl>
    <w:p>
      <w:pPr>
        <w:ind w:firstLine="64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2018年度省级机关公务用车配备表</w:t>
      </w:r>
    </w:p>
    <w:p>
      <w:pPr>
        <w:jc w:val="both"/>
        <w:rPr>
          <w:rFonts w:hint="eastAsia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2018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8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月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23  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日</w:t>
      </w:r>
    </w:p>
    <w:tbl>
      <w:tblPr>
        <w:tblStyle w:val="6"/>
        <w:tblW w:w="9900" w:type="dxa"/>
        <w:jc w:val="center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2698"/>
        <w:gridCol w:w="62"/>
        <w:gridCol w:w="2101"/>
        <w:gridCol w:w="2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配车单位名称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配备车辆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品牌型号</w:t>
            </w: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荣威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e950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配备数量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车辆价格</w:t>
            </w: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18万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车辆类型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新能源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插电式混合动力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排气量</w:t>
            </w: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公务用车主管部门意见</w:t>
            </w:r>
          </w:p>
        </w:tc>
        <w:tc>
          <w:tcPr>
            <w:tcW w:w="7800" w:type="dxa"/>
            <w:gridSpan w:val="4"/>
            <w:vAlign w:val="center"/>
          </w:tcPr>
          <w:p>
            <w:pPr>
              <w:ind w:right="280"/>
              <w:jc w:val="righ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>
            <w:pPr>
              <w:ind w:right="280"/>
              <w:jc w:val="righ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ind w:right="280"/>
              <w:jc w:val="righ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公务用车主管部门审批专用章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交车单位名称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交车时间</w:t>
            </w: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车架号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（后6位）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发动机号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（后6位）</w:t>
            </w: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配车单位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验收意见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（经办人签字）</w:t>
            </w:r>
          </w:p>
        </w:tc>
        <w:tc>
          <w:tcPr>
            <w:tcW w:w="210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交车单位</w:t>
            </w: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</w:rPr>
              <w:t>加盖单位公章并签字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</w:tbl>
    <w:tbl>
      <w:tblPr>
        <w:tblStyle w:val="6"/>
        <w:tblpPr w:leftFromText="180" w:rightFromText="180" w:vertAnchor="text" w:horzAnchor="page" w:tblpX="11149" w:tblpY="-6848"/>
        <w:tblOverlap w:val="never"/>
        <w:tblW w:w="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第二联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公务用车主管部门留存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0" w:h="16840"/>
      <w:pgMar w:top="1587" w:right="1474" w:bottom="1587" w:left="1587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0" w:num="1"/>
      <w:rtlGutter w:val="0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2C32DA"/>
    <w:rsid w:val="18D51862"/>
    <w:rsid w:val="3AE67AFC"/>
    <w:rsid w:val="3E133B76"/>
    <w:rsid w:val="42415391"/>
    <w:rsid w:val="57662B14"/>
    <w:rsid w:val="5BF81526"/>
    <w:rsid w:val="65564B9B"/>
    <w:rsid w:val="700A351C"/>
    <w:rsid w:val="785042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cp:lastPrinted>2018-08-23T06:59:00Z</cp:lastPrinted>
  <dcterms:modified xsi:type="dcterms:W3CDTF">2018-08-27T07:43:49Z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